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A4D8" w14:textId="77777777" w:rsidR="00CC5D63" w:rsidRDefault="00CC5D63" w:rsidP="00CC5D63">
      <w:pPr>
        <w:ind w:left="6120"/>
        <w:rPr>
          <w:sz w:val="26"/>
        </w:rPr>
      </w:pPr>
      <w:r>
        <w:rPr>
          <w:sz w:val="26"/>
        </w:rPr>
        <w:t>Apstiprināti</w:t>
      </w:r>
    </w:p>
    <w:p w14:paraId="337ED6E0" w14:textId="77777777" w:rsidR="00CC5D63" w:rsidRDefault="00CC5D63" w:rsidP="00CC5D6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4061223" w14:textId="77777777" w:rsidR="00CC5D63" w:rsidRDefault="00CC5D63" w:rsidP="00CC5D63">
      <w:pPr>
        <w:ind w:left="3960" w:firstLine="720"/>
        <w:rPr>
          <w:sz w:val="26"/>
        </w:rPr>
      </w:pPr>
      <w:r>
        <w:rPr>
          <w:sz w:val="26"/>
        </w:rPr>
        <w:t xml:space="preserve">Dzīvojamo māju privatizācijas komisijas </w:t>
      </w:r>
    </w:p>
    <w:p w14:paraId="17F29C7D" w14:textId="77B816EE" w:rsidR="00CC5D63" w:rsidRDefault="00CC5D63" w:rsidP="00CC5D63">
      <w:pPr>
        <w:ind w:left="4500" w:firstLine="720"/>
        <w:rPr>
          <w:sz w:val="26"/>
        </w:rPr>
      </w:pPr>
      <w:r>
        <w:rPr>
          <w:sz w:val="26"/>
        </w:rPr>
        <w:t>30.10.2024. lēmumu Nr.3160</w:t>
      </w:r>
    </w:p>
    <w:p w14:paraId="516A1DBC" w14:textId="77777777" w:rsidR="00CC5D63" w:rsidRDefault="00CC5D63" w:rsidP="00CC5D63">
      <w:pPr>
        <w:ind w:left="5220" w:firstLine="720"/>
        <w:rPr>
          <w:sz w:val="26"/>
        </w:rPr>
      </w:pPr>
      <w:r>
        <w:rPr>
          <w:sz w:val="26"/>
        </w:rPr>
        <w:t>(prot. Nr.42, 6. §)</w:t>
      </w:r>
    </w:p>
    <w:p w14:paraId="12F81494" w14:textId="32356E56" w:rsidR="005B3828" w:rsidRPr="00785232" w:rsidRDefault="005B3828" w:rsidP="005B3828">
      <w:pPr>
        <w:ind w:left="5220" w:firstLine="720"/>
        <w:rPr>
          <w:sz w:val="26"/>
        </w:rPr>
      </w:pP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0DAAE03A"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B38E1" w:rsidRPr="00AB38E1">
        <w:rPr>
          <w:b/>
          <w:bCs/>
          <w:sz w:val="26"/>
        </w:rPr>
        <w:t>Kristapa ielā 8B-133,</w:t>
      </w:r>
      <w:r w:rsidR="00AB38E1" w:rsidRPr="00C23673">
        <w:rPr>
          <w:bCs/>
          <w:sz w:val="26"/>
        </w:rPr>
        <w:t xml:space="preserve"> </w:t>
      </w:r>
      <w:r w:rsidRPr="00FD1F79">
        <w:rPr>
          <w:b/>
          <w:bCs/>
          <w:sz w:val="26"/>
        </w:rPr>
        <w:t xml:space="preserve">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7777777"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elektroniska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65397B"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B38E1" w:rsidRPr="00AB38E1">
        <w:rPr>
          <w:b/>
          <w:bCs/>
          <w:sz w:val="26"/>
        </w:rPr>
        <w:t>Kristapa iel</w:t>
      </w:r>
      <w:r w:rsidR="005E50CE">
        <w:rPr>
          <w:b/>
          <w:bCs/>
          <w:sz w:val="26"/>
        </w:rPr>
        <w:t>a</w:t>
      </w:r>
      <w:r w:rsidR="00AB38E1" w:rsidRPr="00AB38E1">
        <w:rPr>
          <w:b/>
          <w:bCs/>
          <w:sz w:val="26"/>
        </w:rPr>
        <w:t xml:space="preserve"> 8B-133,</w:t>
      </w:r>
      <w:r w:rsidR="00AB38E1" w:rsidRPr="00C23673">
        <w:rPr>
          <w:bCs/>
          <w:sz w:val="26"/>
        </w:rPr>
        <w:t xml:space="preserve"> </w:t>
      </w:r>
      <w:r w:rsidRPr="006E4371">
        <w:rPr>
          <w:b/>
          <w:bCs/>
          <w:sz w:val="26"/>
        </w:rPr>
        <w:t>Rīga</w:t>
      </w:r>
      <w:r>
        <w:rPr>
          <w:bCs/>
          <w:iCs/>
          <w:sz w:val="26"/>
        </w:rPr>
        <w:t>;</w:t>
      </w:r>
    </w:p>
    <w:p w14:paraId="4E40BB5B" w14:textId="77777777" w:rsidR="00AB38E1" w:rsidRDefault="005B3828" w:rsidP="00AB38E1">
      <w:pPr>
        <w:jc w:val="both"/>
        <w:rPr>
          <w:sz w:val="26"/>
          <w:szCs w:val="20"/>
        </w:rPr>
      </w:pPr>
      <w:r>
        <w:rPr>
          <w:bCs/>
          <w:iCs/>
          <w:sz w:val="26"/>
        </w:rPr>
        <w:t>1.5.2.</w:t>
      </w:r>
      <w:r>
        <w:rPr>
          <w:bCs/>
          <w:iCs/>
          <w:sz w:val="26"/>
        </w:rPr>
        <w:tab/>
      </w:r>
      <w:r w:rsidR="00AB38E1">
        <w:rPr>
          <w:bCs/>
          <w:iCs/>
          <w:sz w:val="26"/>
        </w:rPr>
        <w:t>neizīrēts 1-istabas dzīvoklis (</w:t>
      </w:r>
      <w:r w:rsidR="00AB38E1" w:rsidRPr="00557A55">
        <w:rPr>
          <w:sz w:val="26"/>
        </w:rPr>
        <w:t xml:space="preserve">kadastra numurs – </w:t>
      </w:r>
      <w:r w:rsidR="00AB38E1">
        <w:rPr>
          <w:b/>
          <w:i/>
          <w:sz w:val="26"/>
        </w:rPr>
        <w:t>0100 926 0710</w:t>
      </w:r>
      <w:r w:rsidR="00AB38E1" w:rsidRPr="00C1239E">
        <w:rPr>
          <w:bCs/>
          <w:iCs/>
          <w:sz w:val="26"/>
        </w:rPr>
        <w:t xml:space="preserve">, </w:t>
      </w:r>
      <w:r w:rsidR="00AB38E1">
        <w:rPr>
          <w:bCs/>
          <w:iCs/>
          <w:sz w:val="26"/>
        </w:rPr>
        <w:t>kopējā platība 17.3 m</w:t>
      </w:r>
      <w:r w:rsidR="00AB38E1">
        <w:rPr>
          <w:bCs/>
          <w:iCs/>
          <w:sz w:val="26"/>
          <w:vertAlign w:val="superscript"/>
        </w:rPr>
        <w:t>2</w:t>
      </w:r>
      <w:r w:rsidR="00AB38E1">
        <w:rPr>
          <w:bCs/>
          <w:iCs/>
          <w:sz w:val="26"/>
        </w:rPr>
        <w:t>)</w:t>
      </w:r>
      <w:r w:rsidR="00AB38E1">
        <w:rPr>
          <w:sz w:val="26"/>
          <w:szCs w:val="20"/>
        </w:rPr>
        <w:t xml:space="preserve"> un dzīvokļa īpašumā ietilpstošās kopīpašuma </w:t>
      </w:r>
      <w:r w:rsidR="00AB38E1">
        <w:rPr>
          <w:b/>
          <w:i/>
          <w:sz w:val="26"/>
        </w:rPr>
        <w:t xml:space="preserve">1756/285559 </w:t>
      </w:r>
      <w:r w:rsidR="00AB38E1">
        <w:rPr>
          <w:sz w:val="26"/>
          <w:szCs w:val="20"/>
        </w:rPr>
        <w:t>domājamās daļas no daudzdzīvokļu mājas Kristapa ielā 8, Rīgā (kadastra apzīmējums 01000602016001), daudzdzīvokļu mājas Kristapa ielā 8A, Rīgā (kadastra apzīmējums 01000602016002), daudzdzīvokļu mājas Kristapa ielā 8B, Rīgā (kadastra apzīmējums 01000602016003), un zemesgabala (kadastra apzīmējums 01000602016003);</w:t>
      </w:r>
    </w:p>
    <w:p w14:paraId="246070FF" w14:textId="77777777" w:rsidR="00AB38E1" w:rsidRDefault="00AB38E1" w:rsidP="00AB38E1">
      <w:pPr>
        <w:jc w:val="both"/>
        <w:rPr>
          <w:sz w:val="26"/>
          <w:szCs w:val="20"/>
        </w:rPr>
      </w:pPr>
      <w:r>
        <w:rPr>
          <w:sz w:val="26"/>
          <w:szCs w:val="20"/>
        </w:rPr>
        <w:t>1.5.3.</w:t>
      </w:r>
      <w:r>
        <w:rPr>
          <w:sz w:val="26"/>
          <w:szCs w:val="20"/>
        </w:rPr>
        <w:tab/>
        <w:t>lietu tiesības, kas apgrūtina Objektu nav reģistrētas;</w:t>
      </w:r>
    </w:p>
    <w:p w14:paraId="22DB9F6F" w14:textId="77777777" w:rsidR="00AB38E1" w:rsidRDefault="00AB38E1" w:rsidP="00AB38E1">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 xml:space="preserve">Pārdaugava” 04.04.2023. brīvās dzīvojamās telpas </w:t>
      </w:r>
      <w:r>
        <w:rPr>
          <w:sz w:val="26"/>
          <w:szCs w:val="26"/>
        </w:rPr>
        <w:t>Kristapa ielā 8B-133</w:t>
      </w:r>
      <w:r>
        <w:rPr>
          <w:sz w:val="26"/>
          <w:szCs w:val="20"/>
        </w:rPr>
        <w:t xml:space="preserve">, Rīgā, apsekošanas akta slēdzienā norādīts, ka dzīvojamā telpa nav derīga pastāvīgai dzīvošanai, tajā veicams remonts. </w:t>
      </w:r>
    </w:p>
    <w:p w14:paraId="5E803306" w14:textId="77777777" w:rsidR="00AB38E1" w:rsidRDefault="00AB38E1" w:rsidP="00AB38E1">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25.03.2024. atzinumā Nr. BIS-BV-19.9-2024-1220 (DA-24-270-atz) par būves (dzīvoklis </w:t>
      </w:r>
      <w:r>
        <w:rPr>
          <w:bCs/>
          <w:sz w:val="26"/>
        </w:rPr>
        <w:t>Kristapa ielā 8B-133</w:t>
      </w:r>
      <w:r>
        <w:rPr>
          <w:sz w:val="26"/>
          <w:szCs w:val="20"/>
        </w:rPr>
        <w:t xml:space="preserve">, Rīgā (turpmāk – Dzīvoklis)) pārbaudi [..], ka apsekojot Dzīvokli, konstatēts – patvaļīgas būvniecības pazīmes – Dzīvoklī veikta telpu plānojuma maiņa: nojaukts starpsienas posms starp telpām (Nr. 1) un (Nr. 2), likvidējot telpu (Nr. 4), kā arī izbūvēta starpsiena ar durvju ailu, nodalot telpas (Nr. 2) daļu. </w:t>
      </w:r>
    </w:p>
    <w:p w14:paraId="773254E1" w14:textId="77777777" w:rsidR="00AB38E1" w:rsidRDefault="00AB38E1" w:rsidP="00AB38E1">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w:t>
      </w:r>
      <w:r>
        <w:rPr>
          <w:sz w:val="26"/>
          <w:szCs w:val="20"/>
        </w:rPr>
        <w:lastRenderedPageBreak/>
        <w:t>akceptētas būvniecības dokumentācijas, līdz ar to ir pārkāpts Būvniecības likuma (turpmāk – BL) 17. pants. Tādējādi minētie būvdarbi atbilstoši BL 18. panta otrajai daļai, kvalificējami kā patvaļīgā būvniecība.</w:t>
      </w:r>
    </w:p>
    <w:p w14:paraId="60EF2490" w14:textId="77777777" w:rsidR="00AB38E1" w:rsidRPr="00ED4BE1" w:rsidRDefault="00AB38E1" w:rsidP="00AB38E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515A86A6" w14:textId="474F537C" w:rsidR="00AB38E1" w:rsidRPr="003E759F" w:rsidRDefault="00AB38E1" w:rsidP="00AB38E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Pr>
          <w:b/>
          <w:iCs/>
          <w:sz w:val="26"/>
          <w:szCs w:val="26"/>
        </w:rPr>
        <w:t>21600</w:t>
      </w:r>
      <w:r w:rsidRPr="00604B54">
        <w:rPr>
          <w:b/>
          <w:iCs/>
          <w:sz w:val="26"/>
          <w:szCs w:val="26"/>
        </w:rPr>
        <w:t xml:space="preserve"> </w:t>
      </w:r>
      <w:r w:rsidRPr="003E759F">
        <w:rPr>
          <w:b/>
          <w:iCs/>
          <w:sz w:val="26"/>
          <w:szCs w:val="26"/>
        </w:rPr>
        <w:t>EUR</w:t>
      </w:r>
      <w:r w:rsidRPr="003E759F">
        <w:rPr>
          <w:bCs/>
          <w:iCs/>
          <w:sz w:val="26"/>
          <w:szCs w:val="26"/>
        </w:rPr>
        <w:t>;</w:t>
      </w:r>
    </w:p>
    <w:p w14:paraId="18EC5C15" w14:textId="77777777" w:rsidR="00AB38E1" w:rsidRPr="003E759F" w:rsidRDefault="00AB38E1" w:rsidP="00AB38E1">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Pr>
          <w:b/>
          <w:bCs/>
          <w:sz w:val="26"/>
          <w:szCs w:val="20"/>
        </w:rPr>
        <w:t>1000</w:t>
      </w:r>
      <w:r w:rsidRPr="00604B54">
        <w:rPr>
          <w:b/>
          <w:bCs/>
          <w:sz w:val="26"/>
          <w:szCs w:val="20"/>
        </w:rPr>
        <w:t xml:space="preserve"> EUR</w:t>
      </w:r>
      <w:r w:rsidRPr="003E759F">
        <w:rPr>
          <w:sz w:val="26"/>
          <w:szCs w:val="26"/>
          <w:lang w:eastAsia="lv-LV"/>
        </w:rPr>
        <w:t>.</w:t>
      </w:r>
    </w:p>
    <w:p w14:paraId="780C4E70" w14:textId="3E9559EF" w:rsidR="009A39CE" w:rsidRPr="003E759F" w:rsidRDefault="009A39CE" w:rsidP="00AB38E1">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w:t>
      </w:r>
      <w:r>
        <w:rPr>
          <w:sz w:val="26"/>
        </w:rPr>
        <w:lastRenderedPageBreak/>
        <w:t xml:space="preserve">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lastRenderedPageBreak/>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B761" w14:textId="77777777" w:rsidR="001370CE" w:rsidRDefault="001370CE">
      <w:r>
        <w:separator/>
      </w:r>
    </w:p>
  </w:endnote>
  <w:endnote w:type="continuationSeparator" w:id="0">
    <w:p w14:paraId="1FA5951D" w14:textId="77777777" w:rsidR="001370CE" w:rsidRDefault="0013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7578" w14:textId="77777777" w:rsidR="001370CE" w:rsidRDefault="001370CE">
      <w:r>
        <w:separator/>
      </w:r>
    </w:p>
  </w:footnote>
  <w:footnote w:type="continuationSeparator" w:id="0">
    <w:p w14:paraId="7B94FCB6" w14:textId="77777777" w:rsidR="001370CE" w:rsidRDefault="0013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370CE"/>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E50CE"/>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41C6C"/>
    <w:rsid w:val="00A446B8"/>
    <w:rsid w:val="00A50E67"/>
    <w:rsid w:val="00A61EE3"/>
    <w:rsid w:val="00A63EC8"/>
    <w:rsid w:val="00A654F0"/>
    <w:rsid w:val="00A72274"/>
    <w:rsid w:val="00A75B40"/>
    <w:rsid w:val="00A870CE"/>
    <w:rsid w:val="00A905ED"/>
    <w:rsid w:val="00A94933"/>
    <w:rsid w:val="00AA096A"/>
    <w:rsid w:val="00AA602C"/>
    <w:rsid w:val="00AA7EA1"/>
    <w:rsid w:val="00AB38E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17FC"/>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C5D63"/>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2772675">
      <w:bodyDiv w:val="1"/>
      <w:marLeft w:val="0"/>
      <w:marRight w:val="0"/>
      <w:marTop w:val="0"/>
      <w:marBottom w:val="0"/>
      <w:divBdr>
        <w:top w:val="none" w:sz="0" w:space="0" w:color="auto"/>
        <w:left w:val="none" w:sz="0" w:space="0" w:color="auto"/>
        <w:bottom w:val="none" w:sz="0" w:space="0" w:color="auto"/>
        <w:right w:val="none" w:sz="0" w:space="0" w:color="auto"/>
      </w:divBdr>
    </w:div>
    <w:div w:id="17383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6575</Words>
  <Characters>3749</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5</cp:revision>
  <cp:lastPrinted>2023-09-05T07:32:00Z</cp:lastPrinted>
  <dcterms:created xsi:type="dcterms:W3CDTF">2024-10-23T07:51:00Z</dcterms:created>
  <dcterms:modified xsi:type="dcterms:W3CDTF">2024-10-31T13:22:00Z</dcterms:modified>
</cp:coreProperties>
</file>